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117" w:rsidRPr="007D0091" w:rsidRDefault="004D6840">
      <w:pPr>
        <w:rPr>
          <w:b/>
          <w:sz w:val="24"/>
          <w:szCs w:val="24"/>
          <w:u w:val="single"/>
        </w:rPr>
      </w:pPr>
      <w:r w:rsidRPr="007D0091">
        <w:rPr>
          <w:sz w:val="24"/>
          <w:szCs w:val="24"/>
          <w:u w:val="single"/>
        </w:rPr>
        <w:t>Α</w:t>
      </w:r>
      <w:r w:rsidR="008409BB" w:rsidRPr="007D0091">
        <w:rPr>
          <w:sz w:val="24"/>
          <w:szCs w:val="24"/>
          <w:u w:val="single"/>
        </w:rPr>
        <w:t>ναγνώριση</w:t>
      </w:r>
      <w:r w:rsidR="007C0758" w:rsidRPr="007D0091">
        <w:rPr>
          <w:sz w:val="24"/>
          <w:szCs w:val="24"/>
          <w:u w:val="single"/>
        </w:rPr>
        <w:t xml:space="preserve"> </w:t>
      </w:r>
      <w:r w:rsidR="008409BB" w:rsidRPr="007D0091">
        <w:rPr>
          <w:sz w:val="24"/>
          <w:szCs w:val="24"/>
          <w:u w:val="single"/>
        </w:rPr>
        <w:t xml:space="preserve"> </w:t>
      </w:r>
      <w:r w:rsidR="007C0758" w:rsidRPr="007D0091">
        <w:rPr>
          <w:sz w:val="24"/>
          <w:szCs w:val="24"/>
          <w:u w:val="single"/>
        </w:rPr>
        <w:t>προϋπηρεσίας για μισθολογική εξέλιξη</w:t>
      </w:r>
      <w:r w:rsidR="007C0758" w:rsidRPr="007D0091">
        <w:rPr>
          <w:b/>
          <w:sz w:val="24"/>
          <w:szCs w:val="24"/>
          <w:u w:val="single"/>
        </w:rPr>
        <w:t xml:space="preserve"> </w:t>
      </w:r>
      <w:r w:rsidR="007D0091">
        <w:rPr>
          <w:b/>
          <w:sz w:val="24"/>
          <w:szCs w:val="24"/>
          <w:u w:val="single"/>
        </w:rPr>
        <w:t xml:space="preserve"> </w:t>
      </w:r>
      <w:r w:rsidR="007D0091" w:rsidRPr="007D0091">
        <w:rPr>
          <w:b/>
          <w:sz w:val="24"/>
          <w:szCs w:val="24"/>
          <w:u w:val="single"/>
        </w:rPr>
        <w:t xml:space="preserve">εκτός δημοσίων σχολείων </w:t>
      </w:r>
    </w:p>
    <w:p w:rsidR="00316ACA" w:rsidRPr="00341A54" w:rsidRDefault="00807569" w:rsidP="007407D8">
      <w:pPr>
        <w:jc w:val="both"/>
        <w:rPr>
          <w:sz w:val="20"/>
          <w:szCs w:val="20"/>
        </w:rPr>
      </w:pPr>
      <w:r w:rsidRPr="00341A54">
        <w:rPr>
          <w:sz w:val="20"/>
          <w:szCs w:val="20"/>
        </w:rPr>
        <w:t xml:space="preserve">Ενημερώνουμε τους εκπαιδευτικούς </w:t>
      </w:r>
      <w:r w:rsidR="00341A54" w:rsidRPr="00341A54">
        <w:rPr>
          <w:sz w:val="20"/>
          <w:szCs w:val="20"/>
        </w:rPr>
        <w:t xml:space="preserve">αρμοδιότητάς μας , </w:t>
      </w:r>
      <w:r w:rsidR="007407D8" w:rsidRPr="00341A54">
        <w:rPr>
          <w:sz w:val="20"/>
          <w:szCs w:val="20"/>
        </w:rPr>
        <w:t>ότι</w:t>
      </w:r>
      <w:r w:rsidR="00341A54" w:rsidRPr="00341A54">
        <w:rPr>
          <w:sz w:val="20"/>
          <w:szCs w:val="20"/>
        </w:rPr>
        <w:t xml:space="preserve">, </w:t>
      </w:r>
      <w:r w:rsidR="00DB617C" w:rsidRPr="00341A54">
        <w:rPr>
          <w:sz w:val="20"/>
          <w:szCs w:val="20"/>
        </w:rPr>
        <w:t xml:space="preserve">σύμφωνα </w:t>
      </w:r>
      <w:r w:rsidR="00316ACA" w:rsidRPr="00341A54">
        <w:rPr>
          <w:sz w:val="20"/>
          <w:szCs w:val="20"/>
        </w:rPr>
        <w:t>με τις διατάξεις της παρ. 4</w:t>
      </w:r>
      <w:r w:rsidR="007407D8" w:rsidRPr="00341A54">
        <w:rPr>
          <w:sz w:val="20"/>
          <w:szCs w:val="20"/>
        </w:rPr>
        <w:t xml:space="preserve">α του άρθρου 11 του </w:t>
      </w:r>
      <w:r w:rsidR="00316ACA" w:rsidRPr="00341A54">
        <w:rPr>
          <w:sz w:val="20"/>
          <w:szCs w:val="20"/>
        </w:rPr>
        <w:t>Ν.4354/2015</w:t>
      </w:r>
      <w:r w:rsidR="007407D8" w:rsidRPr="00341A54">
        <w:rPr>
          <w:sz w:val="20"/>
          <w:szCs w:val="20"/>
        </w:rPr>
        <w:t xml:space="preserve">, είναι δυνατή η μισθολογική αναγνώριση προϋπηρεσίας που έχει προσφερθεί </w:t>
      </w:r>
      <w:r w:rsidR="007407D8" w:rsidRPr="00341A54">
        <w:rPr>
          <w:b/>
          <w:sz w:val="20"/>
          <w:szCs w:val="20"/>
        </w:rPr>
        <w:t>με σχέση εξαρτημένης εργασί</w:t>
      </w:r>
      <w:r w:rsidR="00DB617C" w:rsidRPr="00341A54">
        <w:rPr>
          <w:b/>
          <w:sz w:val="20"/>
          <w:szCs w:val="20"/>
        </w:rPr>
        <w:t>ας</w:t>
      </w:r>
      <w:r w:rsidR="00DB617C" w:rsidRPr="00341A54">
        <w:rPr>
          <w:sz w:val="20"/>
          <w:szCs w:val="20"/>
        </w:rPr>
        <w:t xml:space="preserve"> δημοσίου ή ιδιωτικού δικαίου</w:t>
      </w:r>
      <w:r w:rsidR="00316ACA" w:rsidRPr="00341A54">
        <w:rPr>
          <w:sz w:val="20"/>
          <w:szCs w:val="20"/>
        </w:rPr>
        <w:t xml:space="preserve">, </w:t>
      </w:r>
      <w:r w:rsidR="007407D8" w:rsidRPr="00341A54">
        <w:rPr>
          <w:sz w:val="20"/>
          <w:szCs w:val="20"/>
        </w:rPr>
        <w:t xml:space="preserve">αορίστου ή ορισμένου χρόνου </w:t>
      </w:r>
      <w:r w:rsidR="00DB617C" w:rsidRPr="00341A54">
        <w:rPr>
          <w:sz w:val="20"/>
          <w:szCs w:val="20"/>
        </w:rPr>
        <w:t>(</w:t>
      </w:r>
      <w:r w:rsidR="00DB617C" w:rsidRPr="00341A54">
        <w:rPr>
          <w:b/>
          <w:sz w:val="20"/>
          <w:szCs w:val="20"/>
        </w:rPr>
        <w:t>αποκλειομένων σε κάθε περίπτωση των συμβάσεων μίσθωσης έργου</w:t>
      </w:r>
      <w:r w:rsidR="00DB617C" w:rsidRPr="00341A54">
        <w:rPr>
          <w:sz w:val="20"/>
          <w:szCs w:val="20"/>
        </w:rPr>
        <w:t xml:space="preserve">) </w:t>
      </w:r>
      <w:r w:rsidR="007407D8" w:rsidRPr="00341A54">
        <w:rPr>
          <w:sz w:val="20"/>
          <w:szCs w:val="20"/>
        </w:rPr>
        <w:t>σε</w:t>
      </w:r>
      <w:r w:rsidR="00DB617C" w:rsidRPr="00341A54">
        <w:rPr>
          <w:sz w:val="20"/>
          <w:szCs w:val="20"/>
        </w:rPr>
        <w:t xml:space="preserve"> φορείς του Δημοσίου που αναφέρονται στην παρ. 1 του άρθρου 7 του Ν.4354/2015 και συγκεκριμένα σε: </w:t>
      </w:r>
    </w:p>
    <w:p w:rsidR="00DB617C" w:rsidRPr="00341A54" w:rsidRDefault="007407D8" w:rsidP="00316ACA">
      <w:pPr>
        <w:pStyle w:val="a4"/>
        <w:numPr>
          <w:ilvl w:val="0"/>
          <w:numId w:val="1"/>
        </w:numPr>
        <w:jc w:val="both"/>
        <w:rPr>
          <w:sz w:val="20"/>
          <w:szCs w:val="20"/>
        </w:rPr>
      </w:pPr>
      <w:r w:rsidRPr="00341A54">
        <w:rPr>
          <w:sz w:val="20"/>
          <w:szCs w:val="20"/>
        </w:rPr>
        <w:t>ΟΤΑ</w:t>
      </w:r>
    </w:p>
    <w:p w:rsidR="00DB617C" w:rsidRPr="00341A54" w:rsidRDefault="00DB617C" w:rsidP="00316ACA">
      <w:pPr>
        <w:pStyle w:val="a4"/>
        <w:numPr>
          <w:ilvl w:val="0"/>
          <w:numId w:val="1"/>
        </w:numPr>
        <w:jc w:val="both"/>
        <w:rPr>
          <w:sz w:val="20"/>
          <w:szCs w:val="20"/>
        </w:rPr>
      </w:pPr>
      <w:r w:rsidRPr="00341A54">
        <w:rPr>
          <w:sz w:val="20"/>
          <w:szCs w:val="20"/>
        </w:rPr>
        <w:t>ΝΠΔΔ</w:t>
      </w:r>
      <w:r w:rsidR="007407D8" w:rsidRPr="00341A54">
        <w:rPr>
          <w:sz w:val="20"/>
          <w:szCs w:val="20"/>
        </w:rPr>
        <w:t xml:space="preserve"> </w:t>
      </w:r>
    </w:p>
    <w:p w:rsidR="007407D8" w:rsidRPr="00341A54" w:rsidRDefault="007407D8" w:rsidP="00316ACA">
      <w:pPr>
        <w:pStyle w:val="a4"/>
        <w:numPr>
          <w:ilvl w:val="0"/>
          <w:numId w:val="1"/>
        </w:numPr>
        <w:jc w:val="both"/>
        <w:rPr>
          <w:sz w:val="20"/>
          <w:szCs w:val="20"/>
        </w:rPr>
      </w:pPr>
      <w:r w:rsidRPr="00341A54">
        <w:rPr>
          <w:sz w:val="20"/>
          <w:szCs w:val="20"/>
        </w:rPr>
        <w:t>ΝΠΙΔ κα</w:t>
      </w:r>
      <w:r w:rsidR="00DB617C" w:rsidRPr="00341A54">
        <w:rPr>
          <w:sz w:val="20"/>
          <w:szCs w:val="20"/>
        </w:rPr>
        <w:t xml:space="preserve">ι ΔΕΚΟ κεφ. Α΄ </w:t>
      </w:r>
      <w:r w:rsidR="00DB617C" w:rsidRPr="00341A54">
        <w:rPr>
          <w:b/>
          <w:sz w:val="20"/>
          <w:szCs w:val="20"/>
        </w:rPr>
        <w:t>του ν. 3429/2005</w:t>
      </w:r>
      <w:r w:rsidR="00DB617C" w:rsidRPr="00341A54">
        <w:rPr>
          <w:sz w:val="20"/>
          <w:szCs w:val="20"/>
        </w:rPr>
        <w:t xml:space="preserve"> </w:t>
      </w:r>
    </w:p>
    <w:p w:rsidR="004D6840" w:rsidRPr="00341A54" w:rsidRDefault="00807569" w:rsidP="007407D8">
      <w:pPr>
        <w:jc w:val="both"/>
        <w:rPr>
          <w:sz w:val="20"/>
          <w:szCs w:val="20"/>
        </w:rPr>
      </w:pPr>
      <w:r w:rsidRPr="00341A54">
        <w:rPr>
          <w:sz w:val="20"/>
          <w:szCs w:val="20"/>
        </w:rPr>
        <w:t>Απαραίτητη προϋπόθεση για την αναγνώριση των περιπτώσεων χρόνου προϋπηρεσίας που προαναφέρονται, είναι να μην έχουν ήδη χρησιμοποιηθεί για τη χορήγηση καμίας άλλης οικονομικής παροχής (καταβολή αποζημίωσης) ή αναγνώρισης συνταξιοδοτικού δικαιώματος.</w:t>
      </w:r>
    </w:p>
    <w:p w:rsidR="00341A54" w:rsidRPr="007D0091" w:rsidRDefault="007407D8" w:rsidP="007D0091">
      <w:pPr>
        <w:jc w:val="both"/>
        <w:rPr>
          <w:b/>
          <w:sz w:val="20"/>
          <w:szCs w:val="20"/>
          <w:u w:val="single"/>
          <w:lang w:eastAsia="en-US"/>
        </w:rPr>
      </w:pPr>
      <w:r w:rsidRPr="007669D4">
        <w:rPr>
          <w:b/>
          <w:sz w:val="20"/>
          <w:szCs w:val="20"/>
          <w:u w:val="single"/>
        </w:rPr>
        <w:t xml:space="preserve">Σχετικά διευκρινίζουμε ότι </w:t>
      </w:r>
      <w:r w:rsidR="004D6840" w:rsidRPr="007669D4">
        <w:rPr>
          <w:b/>
          <w:sz w:val="20"/>
          <w:szCs w:val="20"/>
          <w:u w:val="single"/>
        </w:rPr>
        <w:t>δεν αναγνωρίζονται προϋπηρεσίες σε φορείς που σήμερα δεν εφαρμόζουν τις διατάξεις του νέου μισθολογίου π.χ. ΔΕΗ, ΟΤΕ κλπ. Επίσης δεν αναγνωρίζονται προϋπηρεσίες σε φορείς που σήμερα δεν υφίστανται, εκτός εάν έχουν ενσωματωθεί ή απορροφηθεί από άλλο φορέα ο οποίος σήμερα υπάγεται στις διατάξεις του νέου νόμου, οπότε είναι δυνατή η αναγνώριση σύμφωνα με τις προϋποθέσεις που θέτει ο νόμος.</w:t>
      </w:r>
    </w:p>
    <w:p w:rsidR="00341A54" w:rsidRDefault="004D6840" w:rsidP="00341A54">
      <w:pPr>
        <w:rPr>
          <w:u w:val="single"/>
        </w:rPr>
      </w:pPr>
      <w:r w:rsidRPr="00341A54">
        <w:rPr>
          <w:b/>
          <w:u w:val="single"/>
        </w:rPr>
        <w:t>Δικαιολογητικά</w:t>
      </w:r>
      <w:r w:rsidRPr="00341A54">
        <w:rPr>
          <w:u w:val="single"/>
        </w:rPr>
        <w:t xml:space="preserve"> </w:t>
      </w:r>
    </w:p>
    <w:p w:rsidR="004D6840" w:rsidRPr="00341A54" w:rsidRDefault="004D6840" w:rsidP="00341A54">
      <w:pPr>
        <w:rPr>
          <w:u w:val="single"/>
        </w:rPr>
      </w:pPr>
      <w:r w:rsidRPr="00341A54">
        <w:rPr>
          <w:sz w:val="20"/>
          <w:szCs w:val="20"/>
        </w:rPr>
        <w:t xml:space="preserve">Για την </w:t>
      </w:r>
      <w:r w:rsidR="007407D8" w:rsidRPr="00341A54">
        <w:rPr>
          <w:sz w:val="20"/>
          <w:szCs w:val="20"/>
        </w:rPr>
        <w:t xml:space="preserve">μισθολογική </w:t>
      </w:r>
      <w:r w:rsidRPr="00341A54">
        <w:rPr>
          <w:sz w:val="20"/>
          <w:szCs w:val="20"/>
        </w:rPr>
        <w:t xml:space="preserve">αναγνώριση </w:t>
      </w:r>
      <w:r w:rsidR="007407D8" w:rsidRPr="00341A54">
        <w:rPr>
          <w:sz w:val="20"/>
          <w:szCs w:val="20"/>
        </w:rPr>
        <w:t xml:space="preserve">της ως άνω </w:t>
      </w:r>
      <w:r w:rsidRPr="00341A54">
        <w:rPr>
          <w:sz w:val="20"/>
          <w:szCs w:val="20"/>
        </w:rPr>
        <w:t>προϋπηρεσίας οι εκπαιδ</w:t>
      </w:r>
      <w:r w:rsidR="007407D8" w:rsidRPr="00341A54">
        <w:rPr>
          <w:sz w:val="20"/>
          <w:szCs w:val="20"/>
        </w:rPr>
        <w:t>ευτικοί</w:t>
      </w:r>
      <w:r w:rsidRPr="00341A54">
        <w:rPr>
          <w:sz w:val="20"/>
          <w:szCs w:val="20"/>
        </w:rPr>
        <w:t xml:space="preserve"> θα πρέπει να προσκομίσουν:</w:t>
      </w:r>
    </w:p>
    <w:p w:rsidR="004D6840" w:rsidRPr="00341A54" w:rsidRDefault="004D6840" w:rsidP="007407D8">
      <w:pPr>
        <w:jc w:val="both"/>
        <w:rPr>
          <w:sz w:val="20"/>
          <w:szCs w:val="20"/>
        </w:rPr>
      </w:pPr>
      <w:r w:rsidRPr="00341A54">
        <w:rPr>
          <w:sz w:val="20"/>
          <w:szCs w:val="20"/>
        </w:rPr>
        <w:t>α) Τα σχετικά ένσημα και φωτοτυπία αυτών (τα πρωτότυπα ένσημα επιστρέφονται στην/στον ενδιαφερόμενη/</w:t>
      </w:r>
      <w:proofErr w:type="spellStart"/>
      <w:r w:rsidRPr="00341A54">
        <w:rPr>
          <w:sz w:val="20"/>
          <w:szCs w:val="20"/>
        </w:rPr>
        <w:t>νο</w:t>
      </w:r>
      <w:proofErr w:type="spellEnd"/>
      <w:r w:rsidRPr="00341A54">
        <w:rPr>
          <w:sz w:val="20"/>
          <w:szCs w:val="20"/>
        </w:rPr>
        <w:t xml:space="preserve">) ή βεβαιώσεις ασφαλιστικού φορέα που αποδεικνύουν ότι για το χρονικό διάστημα κατά το οποίο προσφέρθηκε η προϋπηρεσία ήταν ασφαλισμένος/η. </w:t>
      </w:r>
    </w:p>
    <w:p w:rsidR="004D6840" w:rsidRPr="00341A54" w:rsidRDefault="004D6840" w:rsidP="007407D8">
      <w:pPr>
        <w:jc w:val="both"/>
        <w:rPr>
          <w:sz w:val="20"/>
          <w:szCs w:val="20"/>
        </w:rPr>
      </w:pPr>
      <w:r w:rsidRPr="00341A54">
        <w:rPr>
          <w:sz w:val="20"/>
          <w:szCs w:val="20"/>
        </w:rPr>
        <w:t>β) Υπεύθυνη Δήλωση ότι για τ</w:t>
      </w:r>
      <w:r w:rsidR="007407D8" w:rsidRPr="00341A54">
        <w:rPr>
          <w:sz w:val="20"/>
          <w:szCs w:val="20"/>
        </w:rPr>
        <w:t>ην εν λόγω προϋπηρεσία δεν έλαβαν</w:t>
      </w:r>
      <w:r w:rsidRPr="00341A54">
        <w:rPr>
          <w:sz w:val="20"/>
          <w:szCs w:val="20"/>
        </w:rPr>
        <w:t xml:space="preserve"> σύνταξη, αποζημίωση ή άλλο βοήθημα αντί σύνταξης. </w:t>
      </w:r>
      <w:r w:rsidR="00154AE7" w:rsidRPr="00341A54">
        <w:rPr>
          <w:sz w:val="20"/>
          <w:szCs w:val="20"/>
        </w:rPr>
        <w:t>(επισυνάπτεται)</w:t>
      </w:r>
    </w:p>
    <w:p w:rsidR="004D6840" w:rsidRPr="00341A54" w:rsidRDefault="004D6840" w:rsidP="007407D8">
      <w:pPr>
        <w:jc w:val="both"/>
        <w:rPr>
          <w:sz w:val="20"/>
          <w:szCs w:val="20"/>
        </w:rPr>
      </w:pPr>
      <w:r w:rsidRPr="00341A54">
        <w:rPr>
          <w:sz w:val="20"/>
          <w:szCs w:val="20"/>
        </w:rPr>
        <w:t>γ) Τις αποφάσεις πρόσληψης και απόλυσης.</w:t>
      </w:r>
    </w:p>
    <w:p w:rsidR="004D6840" w:rsidRPr="00341A54" w:rsidRDefault="004D6840" w:rsidP="007407D8">
      <w:pPr>
        <w:jc w:val="both"/>
        <w:rPr>
          <w:sz w:val="20"/>
          <w:szCs w:val="20"/>
        </w:rPr>
      </w:pPr>
      <w:r w:rsidRPr="00341A54">
        <w:rPr>
          <w:sz w:val="20"/>
          <w:szCs w:val="20"/>
        </w:rPr>
        <w:t>δ) Βεβαίωση από τον φορέα απασχόλησης όπου να προκύπτει με απόλυτη σαφήνεια: Η ιδιότητα με την οποία υπηρέτησαν, η σχέση εργασίας, το ωράριο εργασίας (πλήρες ή μειωμένο), το υποχρεωτικό πλήρες ωράριο (σε περίπτωση εργασίας με μειωμένο ωράριο), η διάρκεια των προϋπηρεσιών αυτών</w:t>
      </w:r>
      <w:r w:rsidR="00013471">
        <w:rPr>
          <w:sz w:val="20"/>
          <w:szCs w:val="20"/>
        </w:rPr>
        <w:t xml:space="preserve"> (τα χρονικά διαστήματα)</w:t>
      </w:r>
      <w:r w:rsidRPr="00341A54">
        <w:rPr>
          <w:sz w:val="20"/>
          <w:szCs w:val="20"/>
        </w:rPr>
        <w:t xml:space="preserve">. </w:t>
      </w:r>
    </w:p>
    <w:p w:rsidR="004D6840" w:rsidRPr="00341A54" w:rsidRDefault="004D6840" w:rsidP="007407D8">
      <w:pPr>
        <w:jc w:val="both"/>
        <w:rPr>
          <w:b/>
          <w:sz w:val="20"/>
          <w:szCs w:val="20"/>
        </w:rPr>
      </w:pPr>
      <w:r w:rsidRPr="00341A54">
        <w:rPr>
          <w:b/>
          <w:sz w:val="20"/>
          <w:szCs w:val="20"/>
        </w:rPr>
        <w:t>ε) Βεβαίωση του φορέα απασχόλησης στην οποία θα αναφέρεται η νομική μορφή του φορέα απασχόλησης, καθώς και εάν υπάγεται στο πεδίο εφαρμογής της Παραγράφου 1 του Άρθρου 7 του Ν. 4354/2015.</w:t>
      </w:r>
    </w:p>
    <w:p w:rsidR="00341A54" w:rsidRPr="00341A54" w:rsidRDefault="00154AE7" w:rsidP="00341A54">
      <w:pPr>
        <w:spacing w:line="240" w:lineRule="auto"/>
        <w:jc w:val="both"/>
        <w:rPr>
          <w:sz w:val="20"/>
          <w:szCs w:val="20"/>
        </w:rPr>
      </w:pPr>
      <w:r w:rsidRPr="00341A54">
        <w:rPr>
          <w:sz w:val="20"/>
          <w:szCs w:val="20"/>
        </w:rPr>
        <w:t>στ) Σχετική αίτηση (επισυνάπτεται)</w:t>
      </w:r>
      <w:r w:rsidR="00341A54" w:rsidRPr="00341A54">
        <w:rPr>
          <w:sz w:val="20"/>
          <w:szCs w:val="20"/>
        </w:rPr>
        <w:t xml:space="preserve"> . </w:t>
      </w:r>
    </w:p>
    <w:p w:rsidR="00341A54" w:rsidRPr="00341A54" w:rsidRDefault="00341A54" w:rsidP="00341A54">
      <w:pPr>
        <w:spacing w:line="240" w:lineRule="auto"/>
        <w:jc w:val="both"/>
        <w:rPr>
          <w:sz w:val="20"/>
          <w:szCs w:val="20"/>
        </w:rPr>
      </w:pPr>
      <w:r w:rsidRPr="00341A54">
        <w:rPr>
          <w:sz w:val="20"/>
          <w:szCs w:val="20"/>
        </w:rPr>
        <w:t>Εάν ο εκπαιδευτικός είναι αναπληρωτής η αίτηση θα πρέπει να φέρει το λογότυπο του ΕΣΠΑ.</w:t>
      </w:r>
    </w:p>
    <w:p w:rsidR="00341A54" w:rsidRPr="007D0091" w:rsidRDefault="007D0091" w:rsidP="007407D8">
      <w:pPr>
        <w:rPr>
          <w:b/>
          <w:sz w:val="24"/>
          <w:szCs w:val="24"/>
          <w:u w:val="single"/>
        </w:rPr>
      </w:pPr>
      <w:r w:rsidRPr="007D0091">
        <w:rPr>
          <w:b/>
          <w:sz w:val="24"/>
          <w:szCs w:val="24"/>
          <w:u w:val="single"/>
        </w:rPr>
        <w:t>ΕΠΙΣΗΜΑΝΣΗ</w:t>
      </w:r>
    </w:p>
    <w:p w:rsidR="007D0091" w:rsidRDefault="007D0091" w:rsidP="007B510E">
      <w:pPr>
        <w:jc w:val="both"/>
        <w:rPr>
          <w:b/>
          <w:sz w:val="20"/>
          <w:szCs w:val="20"/>
          <w:u w:val="single"/>
        </w:rPr>
      </w:pPr>
      <w:r>
        <w:rPr>
          <w:b/>
          <w:sz w:val="20"/>
          <w:szCs w:val="20"/>
          <w:u w:val="single"/>
        </w:rPr>
        <w:t>Δεν θα γίνεται αποδεκτή υποβολή αίτησης αναγνώρισης προϋπηρεσίας εάν δεν συνοδεύεται από όλα τα απαραίτητα δικαιολογητικά.</w:t>
      </w:r>
      <w:r w:rsidR="007B510E">
        <w:rPr>
          <w:b/>
          <w:sz w:val="20"/>
          <w:szCs w:val="20"/>
          <w:u w:val="single"/>
        </w:rPr>
        <w:t xml:space="preserve"> </w:t>
      </w:r>
      <w:r>
        <w:rPr>
          <w:b/>
          <w:sz w:val="20"/>
          <w:szCs w:val="20"/>
          <w:u w:val="single"/>
        </w:rPr>
        <w:t xml:space="preserve">Τονίζουμε δε ότι τα οικονομικά οφέλη που προκύπτουν από την αναγνώρισης προϋπηρεσίας απορρέουν από την ημερομηνία υποβολής του σχετικού αιτήματος. </w:t>
      </w:r>
    </w:p>
    <w:p w:rsidR="005D2857" w:rsidRPr="00AC7D7C" w:rsidRDefault="00154AE7">
      <w:pPr>
        <w:rPr>
          <w:b/>
        </w:rPr>
      </w:pPr>
      <w:r>
        <w:rPr>
          <w:lang w:eastAsia="en-US"/>
        </w:rPr>
        <w:t>ΠΥΣΠΕ ΛΕΣΒΟΥ</w:t>
      </w:r>
      <w:bookmarkStart w:id="0" w:name="_GoBack"/>
      <w:bookmarkEnd w:id="0"/>
    </w:p>
    <w:sectPr w:rsidR="005D2857" w:rsidRPr="00AC7D7C" w:rsidSect="00B3454B">
      <w:pgSz w:w="11906" w:h="16838"/>
      <w:pgMar w:top="1440" w:right="1133"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07686"/>
    <w:multiLevelType w:val="hybridMultilevel"/>
    <w:tmpl w:val="8E2CD148"/>
    <w:lvl w:ilvl="0" w:tplc="04080001">
      <w:start w:val="1"/>
      <w:numFmt w:val="bullet"/>
      <w:lvlText w:val=""/>
      <w:lvlJc w:val="left"/>
      <w:pPr>
        <w:ind w:left="772" w:hanging="360"/>
      </w:pPr>
      <w:rPr>
        <w:rFonts w:ascii="Symbol" w:hAnsi="Symbol" w:hint="default"/>
      </w:rPr>
    </w:lvl>
    <w:lvl w:ilvl="1" w:tplc="04080003" w:tentative="1">
      <w:start w:val="1"/>
      <w:numFmt w:val="bullet"/>
      <w:lvlText w:val="o"/>
      <w:lvlJc w:val="left"/>
      <w:pPr>
        <w:ind w:left="1492" w:hanging="360"/>
      </w:pPr>
      <w:rPr>
        <w:rFonts w:ascii="Courier New" w:hAnsi="Courier New" w:cs="Courier New" w:hint="default"/>
      </w:rPr>
    </w:lvl>
    <w:lvl w:ilvl="2" w:tplc="04080005" w:tentative="1">
      <w:start w:val="1"/>
      <w:numFmt w:val="bullet"/>
      <w:lvlText w:val=""/>
      <w:lvlJc w:val="left"/>
      <w:pPr>
        <w:ind w:left="2212" w:hanging="360"/>
      </w:pPr>
      <w:rPr>
        <w:rFonts w:ascii="Wingdings" w:hAnsi="Wingdings" w:hint="default"/>
      </w:rPr>
    </w:lvl>
    <w:lvl w:ilvl="3" w:tplc="04080001" w:tentative="1">
      <w:start w:val="1"/>
      <w:numFmt w:val="bullet"/>
      <w:lvlText w:val=""/>
      <w:lvlJc w:val="left"/>
      <w:pPr>
        <w:ind w:left="2932" w:hanging="360"/>
      </w:pPr>
      <w:rPr>
        <w:rFonts w:ascii="Symbol" w:hAnsi="Symbol" w:hint="default"/>
      </w:rPr>
    </w:lvl>
    <w:lvl w:ilvl="4" w:tplc="04080003" w:tentative="1">
      <w:start w:val="1"/>
      <w:numFmt w:val="bullet"/>
      <w:lvlText w:val="o"/>
      <w:lvlJc w:val="left"/>
      <w:pPr>
        <w:ind w:left="3652" w:hanging="360"/>
      </w:pPr>
      <w:rPr>
        <w:rFonts w:ascii="Courier New" w:hAnsi="Courier New" w:cs="Courier New" w:hint="default"/>
      </w:rPr>
    </w:lvl>
    <w:lvl w:ilvl="5" w:tplc="04080005" w:tentative="1">
      <w:start w:val="1"/>
      <w:numFmt w:val="bullet"/>
      <w:lvlText w:val=""/>
      <w:lvlJc w:val="left"/>
      <w:pPr>
        <w:ind w:left="4372" w:hanging="360"/>
      </w:pPr>
      <w:rPr>
        <w:rFonts w:ascii="Wingdings" w:hAnsi="Wingdings" w:hint="default"/>
      </w:rPr>
    </w:lvl>
    <w:lvl w:ilvl="6" w:tplc="04080001" w:tentative="1">
      <w:start w:val="1"/>
      <w:numFmt w:val="bullet"/>
      <w:lvlText w:val=""/>
      <w:lvlJc w:val="left"/>
      <w:pPr>
        <w:ind w:left="5092" w:hanging="360"/>
      </w:pPr>
      <w:rPr>
        <w:rFonts w:ascii="Symbol" w:hAnsi="Symbol" w:hint="default"/>
      </w:rPr>
    </w:lvl>
    <w:lvl w:ilvl="7" w:tplc="04080003" w:tentative="1">
      <w:start w:val="1"/>
      <w:numFmt w:val="bullet"/>
      <w:lvlText w:val="o"/>
      <w:lvlJc w:val="left"/>
      <w:pPr>
        <w:ind w:left="5812" w:hanging="360"/>
      </w:pPr>
      <w:rPr>
        <w:rFonts w:ascii="Courier New" w:hAnsi="Courier New" w:cs="Courier New" w:hint="default"/>
      </w:rPr>
    </w:lvl>
    <w:lvl w:ilvl="8" w:tplc="04080005" w:tentative="1">
      <w:start w:val="1"/>
      <w:numFmt w:val="bullet"/>
      <w:lvlText w:val=""/>
      <w:lvlJc w:val="left"/>
      <w:pPr>
        <w:ind w:left="653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useFELayout/>
    <w:compatSetting w:name="compatibilityMode" w:uri="http://schemas.microsoft.com/office/word" w:val="12"/>
  </w:compat>
  <w:rsids>
    <w:rsidRoot w:val="007C0758"/>
    <w:rsid w:val="00013471"/>
    <w:rsid w:val="00154AE7"/>
    <w:rsid w:val="00316ACA"/>
    <w:rsid w:val="00341A54"/>
    <w:rsid w:val="00344BF4"/>
    <w:rsid w:val="00437DB1"/>
    <w:rsid w:val="004D6840"/>
    <w:rsid w:val="00503117"/>
    <w:rsid w:val="005038D5"/>
    <w:rsid w:val="005D2857"/>
    <w:rsid w:val="00601751"/>
    <w:rsid w:val="006C07F6"/>
    <w:rsid w:val="007407D8"/>
    <w:rsid w:val="0076412C"/>
    <w:rsid w:val="007669D4"/>
    <w:rsid w:val="007B510E"/>
    <w:rsid w:val="007C0758"/>
    <w:rsid w:val="007D0091"/>
    <w:rsid w:val="00807569"/>
    <w:rsid w:val="008409BB"/>
    <w:rsid w:val="008F18E7"/>
    <w:rsid w:val="00A26A1A"/>
    <w:rsid w:val="00AC7D7C"/>
    <w:rsid w:val="00B3454B"/>
    <w:rsid w:val="00C348F8"/>
    <w:rsid w:val="00DB617C"/>
    <w:rsid w:val="00DE4C71"/>
    <w:rsid w:val="00E862C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8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807569"/>
    <w:pPr>
      <w:widowControl w:val="0"/>
      <w:spacing w:after="0" w:line="240" w:lineRule="auto"/>
    </w:pPr>
    <w:rPr>
      <w:rFonts w:ascii="Calibri" w:eastAsia="Calibri" w:hAnsi="Calibri" w:cs="Calibri"/>
      <w:sz w:val="24"/>
      <w:szCs w:val="24"/>
      <w:lang w:val="en-US" w:eastAsia="en-US"/>
    </w:rPr>
  </w:style>
  <w:style w:type="character" w:customStyle="1" w:styleId="Char">
    <w:name w:val="Σώμα κειμένου Char"/>
    <w:basedOn w:val="a0"/>
    <w:link w:val="a3"/>
    <w:uiPriority w:val="1"/>
    <w:rsid w:val="00807569"/>
    <w:rPr>
      <w:rFonts w:ascii="Calibri" w:eastAsia="Calibri" w:hAnsi="Calibri" w:cs="Calibri"/>
      <w:sz w:val="24"/>
      <w:szCs w:val="24"/>
      <w:lang w:val="en-US" w:eastAsia="en-US"/>
    </w:rPr>
  </w:style>
  <w:style w:type="paragraph" w:styleId="a4">
    <w:name w:val="List Paragraph"/>
    <w:basedOn w:val="a"/>
    <w:uiPriority w:val="34"/>
    <w:qFormat/>
    <w:rsid w:val="00316A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418</Words>
  <Characters>2263</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PYSPE1</dc:creator>
  <cp:keywords/>
  <dc:description/>
  <cp:lastModifiedBy>ΠΑΝΤΕΡΜΟΥ ΜΑΡΙΑ</cp:lastModifiedBy>
  <cp:revision>13</cp:revision>
  <cp:lastPrinted>2023-06-30T08:27:00Z</cp:lastPrinted>
  <dcterms:created xsi:type="dcterms:W3CDTF">2021-02-09T08:53:00Z</dcterms:created>
  <dcterms:modified xsi:type="dcterms:W3CDTF">2025-08-20T11:37:00Z</dcterms:modified>
</cp:coreProperties>
</file>